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228F20" w14:textId="2DF84F45" w:rsidR="00F46FB3" w:rsidRDefault="00CC2EDC" w:rsidP="00CC4269">
      <w:pPr>
        <w:autoSpaceDE w:val="0"/>
        <w:autoSpaceDN w:val="0"/>
        <w:adjustRightInd w:val="0"/>
        <w:spacing w:after="0"/>
        <w:rPr>
          <w:rFonts w:ascii="Arial" w:hAnsi="Arial" w:cs="Arial"/>
          <w:b/>
          <w:sz w:val="20"/>
          <w:szCs w:val="20"/>
        </w:rPr>
      </w:pPr>
      <w:r>
        <w:rPr>
          <w:rFonts w:ascii="Arial" w:hAnsi="Arial" w:cs="Arial"/>
          <w:b/>
          <w:sz w:val="20"/>
          <w:szCs w:val="20"/>
        </w:rPr>
        <w:t>JUNI 2022 / METAV DÜSSELDORF</w:t>
      </w:r>
    </w:p>
    <w:p w14:paraId="23D98EBA" w14:textId="77777777" w:rsidR="00CC4269" w:rsidRDefault="00CC4269" w:rsidP="00CC4269">
      <w:pPr>
        <w:autoSpaceDE w:val="0"/>
        <w:autoSpaceDN w:val="0"/>
        <w:adjustRightInd w:val="0"/>
        <w:spacing w:after="0"/>
        <w:rPr>
          <w:rFonts w:ascii="Arial" w:hAnsi="Arial" w:cs="Arial"/>
          <w:sz w:val="20"/>
          <w:szCs w:val="20"/>
        </w:rPr>
      </w:pPr>
    </w:p>
    <w:p w14:paraId="6C452FB6" w14:textId="77777777" w:rsidR="00CC4269" w:rsidRDefault="00CC4269" w:rsidP="00CC4269">
      <w:pPr>
        <w:autoSpaceDE w:val="0"/>
        <w:autoSpaceDN w:val="0"/>
        <w:adjustRightInd w:val="0"/>
        <w:spacing w:after="0"/>
        <w:rPr>
          <w:rFonts w:ascii="Arial" w:hAnsi="Arial" w:cs="Arial"/>
          <w:sz w:val="20"/>
          <w:szCs w:val="20"/>
        </w:rPr>
      </w:pPr>
    </w:p>
    <w:p w14:paraId="35445786" w14:textId="77777777" w:rsidR="00CC4269" w:rsidRPr="00C102CB" w:rsidRDefault="00CC4269" w:rsidP="00CC4269">
      <w:pPr>
        <w:autoSpaceDE w:val="0"/>
        <w:autoSpaceDN w:val="0"/>
        <w:adjustRightInd w:val="0"/>
        <w:spacing w:after="0"/>
        <w:rPr>
          <w:rFonts w:ascii="Arial" w:hAnsi="Arial" w:cs="Arial"/>
          <w:sz w:val="20"/>
          <w:szCs w:val="20"/>
        </w:rPr>
      </w:pPr>
    </w:p>
    <w:p w14:paraId="685D9293" w14:textId="77777777" w:rsidR="00CC2EDC" w:rsidRDefault="00CC2EDC" w:rsidP="00CC2EDC">
      <w:pPr>
        <w:ind w:right="-432"/>
        <w:rPr>
          <w:rFonts w:ascii="Arial" w:hAnsi="Arial" w:cs="Arial"/>
          <w:b/>
          <w:sz w:val="24"/>
          <w:szCs w:val="24"/>
          <w:lang w:val="nl-NL"/>
        </w:rPr>
      </w:pPr>
    </w:p>
    <w:p w14:paraId="0BD3B82A" w14:textId="77777777" w:rsidR="00CC2EDC" w:rsidRPr="00CC2EDC" w:rsidRDefault="00CC2EDC" w:rsidP="00CC2EDC">
      <w:pPr>
        <w:ind w:right="-432"/>
        <w:rPr>
          <w:rFonts w:ascii="Arial" w:hAnsi="Arial" w:cs="Arial"/>
          <w:b/>
          <w:sz w:val="24"/>
          <w:szCs w:val="24"/>
          <w:lang w:val="nl-NL"/>
        </w:rPr>
      </w:pPr>
      <w:r w:rsidRPr="00CC2EDC">
        <w:rPr>
          <w:rFonts w:ascii="Arial" w:hAnsi="Arial" w:cs="Arial"/>
          <w:b/>
          <w:sz w:val="24"/>
          <w:szCs w:val="24"/>
          <w:lang w:val="nl-NL"/>
        </w:rPr>
        <w:t>Kubisch boornitride voor ‘harde’ gevallen</w:t>
      </w:r>
      <w:r w:rsidRPr="00CC2EDC">
        <w:rPr>
          <w:rFonts w:ascii="Arial" w:hAnsi="Arial" w:cs="Arial"/>
          <w:b/>
          <w:sz w:val="24"/>
          <w:szCs w:val="24"/>
          <w:lang w:val="nl-NL"/>
        </w:rPr>
        <w:tab/>
      </w:r>
    </w:p>
    <w:p w14:paraId="544CD4B6" w14:textId="2CD89EAD" w:rsidR="00CC2EDC" w:rsidRPr="00CC2EDC" w:rsidRDefault="00CC2EDC" w:rsidP="00CC2EDC">
      <w:pPr>
        <w:ind w:right="-432"/>
        <w:jc w:val="both"/>
        <w:rPr>
          <w:rFonts w:ascii="Arial" w:hAnsi="Arial" w:cs="Arial"/>
          <w:lang w:val="nl-NL"/>
        </w:rPr>
      </w:pPr>
      <w:r>
        <w:rPr>
          <w:rFonts w:ascii="Arial" w:hAnsi="Arial" w:cs="Arial"/>
          <w:lang w:val="nl-NL"/>
        </w:rPr>
        <w:t>Paul Horn GmbH</w:t>
      </w:r>
      <w:r w:rsidRPr="00CC2EDC">
        <w:rPr>
          <w:rFonts w:ascii="Arial" w:hAnsi="Arial" w:cs="Arial"/>
          <w:lang w:val="nl-NL"/>
        </w:rPr>
        <w:t xml:space="preserve"> breidt zijn gereedschapsassortiment uit voor de bewerking van harde materialen en andere staalsoorten. Met gereedschappen met een coating van kubisch boornitride (CBN) kunnen nikkel- en andere superlegeringen alsmede poedermetallurgische en geharde staalsoorten optimaal worden bewerkt. Het zeer harde snijmateriaal CBN toont zijn kracht bij hoge snijcapaciteiten bij gladde snedes en bij onderbroken snedes bij het harddraaien en -steken. Door de opname van de uitbreidingen in het standaardprogramma voor de systemen Supermini 105, Mini 11P, 229 en 315 biedt H</w:t>
      </w:r>
      <w:r>
        <w:rPr>
          <w:rFonts w:ascii="Arial" w:hAnsi="Arial" w:cs="Arial"/>
          <w:lang w:val="nl-NL"/>
        </w:rPr>
        <w:t>orn</w:t>
      </w:r>
      <w:r w:rsidRPr="00CC2EDC">
        <w:rPr>
          <w:rFonts w:ascii="Arial" w:hAnsi="Arial" w:cs="Arial"/>
          <w:lang w:val="nl-NL"/>
        </w:rPr>
        <w:t xml:space="preserve"> gebruikers snelle levering vanuit het magazijn van de gewenste gereedschapssystemen. </w:t>
      </w:r>
    </w:p>
    <w:p w14:paraId="0188C770" w14:textId="77777777" w:rsidR="00CC2EDC" w:rsidRPr="00CC2EDC" w:rsidRDefault="00CC2EDC" w:rsidP="00CC2EDC">
      <w:pPr>
        <w:ind w:right="-432"/>
        <w:jc w:val="both"/>
        <w:rPr>
          <w:rFonts w:ascii="Arial" w:hAnsi="Arial" w:cs="Arial"/>
          <w:lang w:val="nl-NL"/>
        </w:rPr>
      </w:pPr>
      <w:r w:rsidRPr="00CC2EDC">
        <w:rPr>
          <w:rFonts w:ascii="Arial" w:hAnsi="Arial" w:cs="Arial"/>
          <w:lang w:val="nl-NL"/>
        </w:rPr>
        <w:t xml:space="preserve">Het systeem Supermini is in linker en rechter uitvoeringen met diverse hoekradii verkrijgbaar. De varianten met CBN-coating zijn geschikt voor binnenbewerkingen vanaf een diameter van 2 mm. Daarnaast zijn verschillende uitkragingslengtes van de volhardmetalen basiselementen beschikbaar. De gereedschappen in de Mini-serie worden toegepast bij een binnendiameter vanaf 6,8 mm en zijn eveneens in een linker en rechter uitvoering verkrijgbaar. Het eensnedige gereedschapstype 315 is geschikt voor externe steekbewerkingen vanaf een steekbreedte van 0,5 mm. Bij de snijplaat van het systeem 229 wordt het tot nu toe gebruikte CBN-substraat CB 50 vervangen door het krachtigere substraat CB 35. De snij-inzetstukken zijn met twee verschillende hoekradii en in de snijbreedtes 3 mm tot 6 mm uit voorraad leverbaar. </w:t>
      </w:r>
    </w:p>
    <w:p w14:paraId="7FFE8B38" w14:textId="77777777" w:rsidR="00CC2EDC" w:rsidRPr="00CC2EDC" w:rsidRDefault="00CC2EDC" w:rsidP="00CC2EDC">
      <w:pPr>
        <w:ind w:right="-432"/>
        <w:jc w:val="both"/>
        <w:rPr>
          <w:rFonts w:ascii="Arial" w:hAnsi="Arial" w:cs="Arial"/>
        </w:rPr>
      </w:pPr>
      <w:r w:rsidRPr="00CC2EDC">
        <w:rPr>
          <w:rFonts w:ascii="Arial" w:hAnsi="Arial" w:cs="Arial"/>
          <w:lang w:val="nl-NL"/>
        </w:rPr>
        <w:t>CBN is na diamant het op een na hardste bekende materiaal. Gereedschappen van CBN slijten bij goede toepassing aanzienlijk langzamer dan andere snijmaterialen. Enerzijds kan zo een hogere vorm- en maatnauwkeurigheid worden bereikt, terwijl anderzijds harde materialen (staal tot 70 HRC) procesveilig kunnen worden bewerkt. Er zijn geen verschillende CBN-soorten. Verschillen ontstaan door het CBN-volumeaandeel, de vulstoffen, de korrelgrootte en de keramische/metallische bindfase (kobalt/nikkel). Zo ontstaan verschillende CBN-substraten. De hardbewerking met CBN-snijmaterialen vindt meestal droog plaats. Dit is mogelijk omdat het snijmateriaal een hoge warmtebestendigheid heeft en de hoge temperatuur, binnen de spaanvormingszone, een positieve invloed heeft. Onvoldoende toevoer van het koelsmeermiddel of snijonderbrekingen veroorzaken hoge, thermisch geïnduceerde spanningen in de structuur van de wisselsnijplaat. Daardoor kunnen scheuren in de structuur ontstaan, waardoor de wisselsnijplaat soms onherstelbaar wordt beschadigd. Bij de hardbewerking wordt de ontstane warmte in de afschuifzone grotendeels via de spanen afgevoerd. Terwijl hardmetaal al bij ca. 800 °C enorm aan hardheid verliest, blijft de hardheid van CBN nog tot 1.200 °C bijna onveranderd. Een belangrijk ander voordeel is de chemische bestendigheid, vooral bij de aanwezige temperaturen.</w:t>
      </w:r>
    </w:p>
    <w:p w14:paraId="632FCE1D" w14:textId="77777777" w:rsidR="00CC2EDC" w:rsidRPr="00CC2EDC" w:rsidRDefault="00CC2EDC" w:rsidP="00CC2EDC">
      <w:pPr>
        <w:ind w:right="-432"/>
        <w:jc w:val="both"/>
        <w:rPr>
          <w:rFonts w:ascii="Arial" w:hAnsi="Arial" w:cs="Arial"/>
        </w:rPr>
      </w:pPr>
    </w:p>
    <w:p w14:paraId="7BB820CB" w14:textId="77777777" w:rsidR="00F0050D" w:rsidRDefault="00F0050D" w:rsidP="00F0050D">
      <w:pPr>
        <w:rPr>
          <w:rFonts w:ascii="Arial" w:hAnsi="Arial" w:cs="Arial"/>
        </w:rPr>
      </w:pPr>
    </w:p>
    <w:p w14:paraId="61CF08F3" w14:textId="77777777" w:rsidR="00F0050D" w:rsidRDefault="00F0050D" w:rsidP="00F0050D">
      <w:pPr>
        <w:rPr>
          <w:rFonts w:ascii="Arial" w:hAnsi="Arial" w:cs="Arial"/>
        </w:rPr>
      </w:pPr>
    </w:p>
    <w:p w14:paraId="5E974032" w14:textId="77777777" w:rsidR="00F0050D" w:rsidRDefault="00F0050D" w:rsidP="00F0050D">
      <w:pPr>
        <w:rPr>
          <w:rFonts w:ascii="Arial" w:hAnsi="Arial" w:cs="Arial"/>
        </w:rPr>
      </w:pPr>
    </w:p>
    <w:p w14:paraId="6B86A9E9" w14:textId="0D4C1E27" w:rsidR="00F0050D" w:rsidRDefault="00CC2EDC" w:rsidP="00F0050D">
      <w:pPr>
        <w:rPr>
          <w:rFonts w:ascii="Arial" w:hAnsi="Arial" w:cs="Arial"/>
          <w:i/>
        </w:rPr>
      </w:pPr>
      <w:r>
        <w:rPr>
          <w:rFonts w:ascii="Arial" w:hAnsi="Arial" w:cs="Arial"/>
          <w:i/>
        </w:rPr>
        <w:t xml:space="preserve">2.846 </w:t>
      </w:r>
      <w:proofErr w:type="spellStart"/>
      <w:r w:rsidR="00F0050D" w:rsidRPr="00F0050D">
        <w:rPr>
          <w:rFonts w:ascii="Arial" w:hAnsi="Arial" w:cs="Arial"/>
          <w:i/>
        </w:rPr>
        <w:t>Tekens</w:t>
      </w:r>
      <w:proofErr w:type="spellEnd"/>
      <w:r w:rsidR="00F0050D" w:rsidRPr="00F0050D">
        <w:rPr>
          <w:rFonts w:ascii="Arial" w:hAnsi="Arial" w:cs="Arial"/>
          <w:i/>
        </w:rPr>
        <w:t xml:space="preserve"> incl. </w:t>
      </w:r>
      <w:proofErr w:type="spellStart"/>
      <w:r w:rsidR="00F0050D" w:rsidRPr="00F0050D">
        <w:rPr>
          <w:rFonts w:ascii="Arial" w:hAnsi="Arial" w:cs="Arial"/>
          <w:i/>
        </w:rPr>
        <w:t>Spaties</w:t>
      </w:r>
      <w:proofErr w:type="spellEnd"/>
    </w:p>
    <w:p w14:paraId="10BAD137" w14:textId="77777777" w:rsidR="00F0050D" w:rsidRPr="00F0050D" w:rsidRDefault="00F0050D" w:rsidP="00F0050D">
      <w:pPr>
        <w:rPr>
          <w:rFonts w:ascii="Arial" w:hAnsi="Arial" w:cs="Arial"/>
          <w:i/>
        </w:rPr>
      </w:pPr>
    </w:p>
    <w:p w14:paraId="2AD4CE7C" w14:textId="099C64CE" w:rsidR="00001D15" w:rsidRDefault="00CC2EDC" w:rsidP="00F0050D">
      <w:pPr>
        <w:rPr>
          <w:rFonts w:ascii="Arial" w:hAnsi="Arial" w:cs="Arial"/>
        </w:rPr>
      </w:pPr>
      <w:r w:rsidRPr="001D3396">
        <w:rPr>
          <w:rFonts w:ascii="Arial" w:hAnsi="Arial" w:cs="Arial"/>
          <w:noProof/>
          <w:lang w:eastAsia="de-DE"/>
        </w:rPr>
        <w:drawing>
          <wp:inline distT="0" distB="0" distL="0" distR="0" wp14:anchorId="4FD3E018" wp14:editId="0E48C779">
            <wp:extent cx="1499658" cy="2249488"/>
            <wp:effectExtent l="0" t="0" r="5715" b="0"/>
            <wp:docPr id="2" name="Grafik 2" descr="C:\Users\cstelzer\Nextcloud\Presseinformationen\METAV 2022\Erweiterung CBN Werkzeuge\Bilder klein\CBN-Erweiterung_Detai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stelzer\Nextcloud\Presseinformationen\METAV 2022\Erweiterung CBN Werkzeuge\Bilder klein\CBN-Erweiterung_Detail.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17882" cy="2276824"/>
                    </a:xfrm>
                    <a:prstGeom prst="rect">
                      <a:avLst/>
                    </a:prstGeom>
                    <a:noFill/>
                    <a:ln>
                      <a:noFill/>
                    </a:ln>
                  </pic:spPr>
                </pic:pic>
              </a:graphicData>
            </a:graphic>
          </wp:inline>
        </w:drawing>
      </w:r>
    </w:p>
    <w:p w14:paraId="6C45DFCA" w14:textId="3E134B86" w:rsidR="00CC2EDC" w:rsidRPr="003A1942" w:rsidRDefault="00CC2EDC" w:rsidP="00CC2EDC">
      <w:pPr>
        <w:rPr>
          <w:rFonts w:ascii="Arial" w:hAnsi="Arial"/>
        </w:rPr>
      </w:pPr>
      <w:proofErr w:type="spellStart"/>
      <w:r>
        <w:rPr>
          <w:rFonts w:ascii="Arial" w:hAnsi="Arial"/>
          <w:b/>
        </w:rPr>
        <w:t>Fotobijschriften</w:t>
      </w:r>
      <w:proofErr w:type="spellEnd"/>
      <w:r w:rsidRPr="003A1942">
        <w:rPr>
          <w:rFonts w:ascii="Arial" w:hAnsi="Arial"/>
          <w:b/>
        </w:rPr>
        <w:t>:</w:t>
      </w:r>
      <w:r w:rsidR="00890076" w:rsidRPr="003A1942">
        <w:rPr>
          <w:rFonts w:ascii="Arial" w:hAnsi="Arial"/>
          <w:b/>
        </w:rPr>
        <w:t xml:space="preserve"> </w:t>
      </w:r>
      <w:r w:rsidR="00890076" w:rsidRPr="003A1942">
        <w:rPr>
          <w:rFonts w:ascii="Arial" w:hAnsi="Arial"/>
        </w:rPr>
        <w:t>De CBN-</w:t>
      </w:r>
      <w:proofErr w:type="spellStart"/>
      <w:r w:rsidR="00890076" w:rsidRPr="003A1942">
        <w:rPr>
          <w:rFonts w:ascii="Arial" w:hAnsi="Arial"/>
        </w:rPr>
        <w:t>tip</w:t>
      </w:r>
      <w:proofErr w:type="spellEnd"/>
      <w:r w:rsidR="00890076" w:rsidRPr="003A1942">
        <w:rPr>
          <w:rFonts w:ascii="Arial" w:hAnsi="Arial"/>
        </w:rPr>
        <w:t xml:space="preserve"> varianten van </w:t>
      </w:r>
      <w:proofErr w:type="spellStart"/>
      <w:r w:rsidR="00890076" w:rsidRPr="003A1942">
        <w:rPr>
          <w:rFonts w:ascii="Arial" w:hAnsi="Arial"/>
        </w:rPr>
        <w:t>het</w:t>
      </w:r>
      <w:proofErr w:type="spellEnd"/>
      <w:r w:rsidR="00890076" w:rsidRPr="003A1942">
        <w:rPr>
          <w:rFonts w:ascii="Arial" w:hAnsi="Arial"/>
        </w:rPr>
        <w:t xml:space="preserve"> Supermini </w:t>
      </w:r>
      <w:proofErr w:type="spellStart"/>
      <w:r w:rsidR="00890076" w:rsidRPr="003A1942">
        <w:rPr>
          <w:rFonts w:ascii="Arial" w:hAnsi="Arial"/>
        </w:rPr>
        <w:t>systeem</w:t>
      </w:r>
      <w:proofErr w:type="spellEnd"/>
      <w:r w:rsidR="00890076" w:rsidRPr="003A1942">
        <w:rPr>
          <w:rFonts w:ascii="Arial" w:hAnsi="Arial"/>
        </w:rPr>
        <w:t xml:space="preserve"> </w:t>
      </w:r>
      <w:proofErr w:type="spellStart"/>
      <w:r w:rsidR="00890076" w:rsidRPr="003A1942">
        <w:rPr>
          <w:rFonts w:ascii="Arial" w:hAnsi="Arial"/>
        </w:rPr>
        <w:t>zijn</w:t>
      </w:r>
      <w:proofErr w:type="spellEnd"/>
      <w:r w:rsidR="00890076" w:rsidRPr="003A1942">
        <w:rPr>
          <w:rFonts w:ascii="Arial" w:hAnsi="Arial"/>
        </w:rPr>
        <w:t xml:space="preserve"> </w:t>
      </w:r>
      <w:proofErr w:type="spellStart"/>
      <w:r w:rsidR="00890076" w:rsidRPr="003A1942">
        <w:rPr>
          <w:rFonts w:ascii="Arial" w:hAnsi="Arial"/>
        </w:rPr>
        <w:t>geschikt</w:t>
      </w:r>
      <w:proofErr w:type="spellEnd"/>
      <w:r w:rsidR="00890076" w:rsidRPr="003A1942">
        <w:rPr>
          <w:rFonts w:ascii="Arial" w:hAnsi="Arial"/>
        </w:rPr>
        <w:t xml:space="preserve"> </w:t>
      </w:r>
      <w:proofErr w:type="spellStart"/>
      <w:r w:rsidR="00890076" w:rsidRPr="003A1942">
        <w:rPr>
          <w:rFonts w:ascii="Arial" w:hAnsi="Arial"/>
        </w:rPr>
        <w:t>voor</w:t>
      </w:r>
      <w:proofErr w:type="spellEnd"/>
      <w:r w:rsidR="00890076" w:rsidRPr="003A1942">
        <w:rPr>
          <w:rFonts w:ascii="Arial" w:hAnsi="Arial"/>
        </w:rPr>
        <w:t xml:space="preserve"> inwendige </w:t>
      </w:r>
      <w:proofErr w:type="spellStart"/>
      <w:r w:rsidR="00890076" w:rsidRPr="003A1942">
        <w:rPr>
          <w:rFonts w:ascii="Arial" w:hAnsi="Arial"/>
        </w:rPr>
        <w:t>bewerkingen</w:t>
      </w:r>
      <w:proofErr w:type="spellEnd"/>
      <w:r w:rsidR="00890076" w:rsidRPr="003A1942">
        <w:rPr>
          <w:rFonts w:ascii="Arial" w:hAnsi="Arial"/>
        </w:rPr>
        <w:t xml:space="preserve"> </w:t>
      </w:r>
      <w:proofErr w:type="spellStart"/>
      <w:r w:rsidR="00890076" w:rsidRPr="003A1942">
        <w:rPr>
          <w:rFonts w:ascii="Arial" w:hAnsi="Arial"/>
        </w:rPr>
        <w:t>vanaf</w:t>
      </w:r>
      <w:proofErr w:type="spellEnd"/>
      <w:r w:rsidR="00890076" w:rsidRPr="003A1942">
        <w:rPr>
          <w:rFonts w:ascii="Arial" w:hAnsi="Arial"/>
        </w:rPr>
        <w:t xml:space="preserve"> </w:t>
      </w:r>
      <w:proofErr w:type="spellStart"/>
      <w:r w:rsidR="00890076" w:rsidRPr="003A1942">
        <w:rPr>
          <w:rFonts w:ascii="Arial" w:hAnsi="Arial"/>
        </w:rPr>
        <w:t>een</w:t>
      </w:r>
      <w:proofErr w:type="spellEnd"/>
      <w:r w:rsidR="00890076" w:rsidRPr="003A1942">
        <w:rPr>
          <w:rFonts w:ascii="Arial" w:hAnsi="Arial"/>
        </w:rPr>
        <w:t xml:space="preserve"> </w:t>
      </w:r>
      <w:proofErr w:type="spellStart"/>
      <w:r w:rsidR="00890076" w:rsidRPr="003A1942">
        <w:rPr>
          <w:rFonts w:ascii="Arial" w:hAnsi="Arial"/>
        </w:rPr>
        <w:t>diameter</w:t>
      </w:r>
      <w:proofErr w:type="spellEnd"/>
      <w:r w:rsidR="00890076" w:rsidRPr="003A1942">
        <w:rPr>
          <w:rFonts w:ascii="Arial" w:hAnsi="Arial"/>
        </w:rPr>
        <w:t xml:space="preserve"> van 2 mm.</w:t>
      </w:r>
    </w:p>
    <w:p w14:paraId="5FC951F7" w14:textId="77777777" w:rsidR="00CC2EDC" w:rsidRPr="00A34100" w:rsidRDefault="00CC2EDC" w:rsidP="00CC2EDC">
      <w:pPr>
        <w:rPr>
          <w:rFonts w:ascii="Arial" w:hAnsi="Arial" w:cs="Arial"/>
        </w:rPr>
      </w:pPr>
      <w:r w:rsidRPr="003A1942">
        <w:rPr>
          <w:rFonts w:ascii="Arial" w:hAnsi="Arial" w:cs="Arial"/>
        </w:rPr>
        <w:t xml:space="preserve">Foto </w:t>
      </w:r>
      <w:proofErr w:type="spellStart"/>
      <w:r w:rsidRPr="003A1942">
        <w:rPr>
          <w:rFonts w:ascii="Arial" w:hAnsi="Arial" w:cs="Arial"/>
        </w:rPr>
        <w:t>bron</w:t>
      </w:r>
      <w:proofErr w:type="spellEnd"/>
      <w:r w:rsidRPr="003A1942">
        <w:rPr>
          <w:rFonts w:ascii="Arial" w:hAnsi="Arial" w:cs="Arial"/>
        </w:rPr>
        <w:t>: Horn/Sauermann</w:t>
      </w:r>
    </w:p>
    <w:p w14:paraId="19191CC4" w14:textId="77777777" w:rsidR="00CC2EDC" w:rsidRDefault="00CC2EDC" w:rsidP="00F0050D">
      <w:pPr>
        <w:rPr>
          <w:rFonts w:ascii="Arial" w:hAnsi="Arial" w:cs="Arial"/>
        </w:rPr>
      </w:pPr>
    </w:p>
    <w:p w14:paraId="73713A55" w14:textId="48539B84" w:rsidR="00CC2EDC" w:rsidRDefault="00CC2EDC" w:rsidP="00F0050D">
      <w:pPr>
        <w:rPr>
          <w:rFonts w:ascii="Arial" w:hAnsi="Arial" w:cs="Arial"/>
        </w:rPr>
      </w:pPr>
      <w:r w:rsidRPr="001D3396">
        <w:rPr>
          <w:rFonts w:ascii="Arial" w:hAnsi="Arial" w:cs="Arial"/>
          <w:noProof/>
          <w:lang w:eastAsia="de-DE"/>
        </w:rPr>
        <w:drawing>
          <wp:inline distT="0" distB="0" distL="0" distR="0" wp14:anchorId="4A81FE47" wp14:editId="7804D623">
            <wp:extent cx="2788920" cy="1859279"/>
            <wp:effectExtent l="0" t="0" r="0" b="8255"/>
            <wp:docPr id="1" name="Grafik 1" descr="C:\Users\cstelzer\Nextcloud\Presseinformationen\METAV 2022\Erweiterung CBN Werkzeuge\Bilder klein\CBN-Erweiterung_Grup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stelzer\Nextcloud\Presseinformationen\METAV 2022\Erweiterung CBN Werkzeuge\Bilder klein\CBN-Erweiterung_Gruppe.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16064" cy="1877375"/>
                    </a:xfrm>
                    <a:prstGeom prst="rect">
                      <a:avLst/>
                    </a:prstGeom>
                    <a:noFill/>
                    <a:ln>
                      <a:noFill/>
                    </a:ln>
                  </pic:spPr>
                </pic:pic>
              </a:graphicData>
            </a:graphic>
          </wp:inline>
        </w:drawing>
      </w:r>
    </w:p>
    <w:p w14:paraId="410228CA" w14:textId="1CDD4491" w:rsidR="00001D15" w:rsidRPr="003A1942" w:rsidRDefault="00001D15" w:rsidP="00F0050D">
      <w:pPr>
        <w:rPr>
          <w:rFonts w:ascii="Arial" w:hAnsi="Arial"/>
        </w:rPr>
      </w:pPr>
      <w:proofErr w:type="spellStart"/>
      <w:r>
        <w:rPr>
          <w:rFonts w:ascii="Arial" w:hAnsi="Arial"/>
          <w:b/>
        </w:rPr>
        <w:t>Fotobijschriften</w:t>
      </w:r>
      <w:proofErr w:type="spellEnd"/>
      <w:r>
        <w:rPr>
          <w:rFonts w:ascii="Arial" w:hAnsi="Arial"/>
          <w:b/>
        </w:rPr>
        <w:t>:</w:t>
      </w:r>
      <w:r w:rsidR="00890076">
        <w:rPr>
          <w:rFonts w:ascii="Arial" w:hAnsi="Arial"/>
          <w:b/>
        </w:rPr>
        <w:t xml:space="preserve"> </w:t>
      </w:r>
      <w:r w:rsidR="00890076" w:rsidRPr="003A1942">
        <w:rPr>
          <w:rFonts w:ascii="Arial" w:hAnsi="Arial"/>
        </w:rPr>
        <w:t xml:space="preserve">Horn </w:t>
      </w:r>
      <w:proofErr w:type="spellStart"/>
      <w:r w:rsidR="00890076" w:rsidRPr="003A1942">
        <w:rPr>
          <w:rFonts w:ascii="Arial" w:hAnsi="Arial"/>
        </w:rPr>
        <w:t>breidt</w:t>
      </w:r>
      <w:proofErr w:type="spellEnd"/>
      <w:r w:rsidR="00890076" w:rsidRPr="003A1942">
        <w:rPr>
          <w:rFonts w:ascii="Arial" w:hAnsi="Arial"/>
        </w:rPr>
        <w:t xml:space="preserve"> </w:t>
      </w:r>
      <w:proofErr w:type="spellStart"/>
      <w:r w:rsidR="00890076" w:rsidRPr="003A1942">
        <w:rPr>
          <w:rFonts w:ascii="Arial" w:hAnsi="Arial"/>
        </w:rPr>
        <w:t>zijn</w:t>
      </w:r>
      <w:proofErr w:type="spellEnd"/>
      <w:r w:rsidR="00890076" w:rsidRPr="003A1942">
        <w:rPr>
          <w:rFonts w:ascii="Arial" w:hAnsi="Arial"/>
        </w:rPr>
        <w:t xml:space="preserve"> </w:t>
      </w:r>
      <w:proofErr w:type="spellStart"/>
      <w:r w:rsidR="00890076" w:rsidRPr="003A1942">
        <w:rPr>
          <w:rFonts w:ascii="Arial" w:hAnsi="Arial"/>
        </w:rPr>
        <w:t>gereedschapsportefeuille</w:t>
      </w:r>
      <w:proofErr w:type="spellEnd"/>
      <w:r w:rsidR="00890076" w:rsidRPr="003A1942">
        <w:rPr>
          <w:rFonts w:ascii="Arial" w:hAnsi="Arial"/>
        </w:rPr>
        <w:t xml:space="preserve"> </w:t>
      </w:r>
      <w:proofErr w:type="spellStart"/>
      <w:r w:rsidR="00890076" w:rsidRPr="003A1942">
        <w:rPr>
          <w:rFonts w:ascii="Arial" w:hAnsi="Arial"/>
        </w:rPr>
        <w:t>uit</w:t>
      </w:r>
      <w:proofErr w:type="spellEnd"/>
      <w:r w:rsidR="00890076" w:rsidRPr="003A1942">
        <w:rPr>
          <w:rFonts w:ascii="Arial" w:hAnsi="Arial"/>
        </w:rPr>
        <w:t xml:space="preserve"> </w:t>
      </w:r>
      <w:proofErr w:type="spellStart"/>
      <w:r w:rsidR="00890076" w:rsidRPr="003A1942">
        <w:rPr>
          <w:rFonts w:ascii="Arial" w:hAnsi="Arial"/>
        </w:rPr>
        <w:t>met</w:t>
      </w:r>
      <w:proofErr w:type="spellEnd"/>
      <w:r w:rsidR="00890076" w:rsidRPr="003A1942">
        <w:rPr>
          <w:rFonts w:ascii="Arial" w:hAnsi="Arial"/>
        </w:rPr>
        <w:t xml:space="preserve"> CBN-</w:t>
      </w:r>
      <w:proofErr w:type="spellStart"/>
      <w:r w:rsidR="00890076" w:rsidRPr="003A1942">
        <w:rPr>
          <w:rFonts w:ascii="Arial" w:hAnsi="Arial"/>
        </w:rPr>
        <w:t>gereedschappen</w:t>
      </w:r>
      <w:proofErr w:type="spellEnd"/>
      <w:r w:rsidR="00890076" w:rsidRPr="003A1942">
        <w:rPr>
          <w:rFonts w:ascii="Arial" w:hAnsi="Arial"/>
        </w:rPr>
        <w:t xml:space="preserve"> </w:t>
      </w:r>
      <w:proofErr w:type="spellStart"/>
      <w:r w:rsidR="00890076" w:rsidRPr="003A1942">
        <w:rPr>
          <w:rFonts w:ascii="Arial" w:hAnsi="Arial"/>
        </w:rPr>
        <w:t>voor</w:t>
      </w:r>
      <w:proofErr w:type="spellEnd"/>
      <w:r w:rsidR="00890076" w:rsidRPr="003A1942">
        <w:rPr>
          <w:rFonts w:ascii="Arial" w:hAnsi="Arial"/>
        </w:rPr>
        <w:t xml:space="preserve"> de </w:t>
      </w:r>
      <w:proofErr w:type="spellStart"/>
      <w:r w:rsidR="00890076" w:rsidRPr="003A1942">
        <w:rPr>
          <w:rFonts w:ascii="Arial" w:hAnsi="Arial"/>
        </w:rPr>
        <w:t>bewerking</w:t>
      </w:r>
      <w:proofErr w:type="spellEnd"/>
      <w:r w:rsidR="00890076" w:rsidRPr="003A1942">
        <w:rPr>
          <w:rFonts w:ascii="Arial" w:hAnsi="Arial"/>
        </w:rPr>
        <w:t xml:space="preserve"> van </w:t>
      </w:r>
      <w:proofErr w:type="spellStart"/>
      <w:r w:rsidR="00890076" w:rsidRPr="003A1942">
        <w:rPr>
          <w:rFonts w:ascii="Arial" w:hAnsi="Arial"/>
        </w:rPr>
        <w:t>harde</w:t>
      </w:r>
      <w:proofErr w:type="spellEnd"/>
      <w:r w:rsidR="00890076" w:rsidRPr="003A1942">
        <w:rPr>
          <w:rFonts w:ascii="Arial" w:hAnsi="Arial"/>
        </w:rPr>
        <w:t xml:space="preserve"> materialen.</w:t>
      </w:r>
    </w:p>
    <w:p w14:paraId="3A6A8C3B" w14:textId="77777777" w:rsidR="00F0050D" w:rsidRPr="00A34100" w:rsidRDefault="00F0050D" w:rsidP="00F0050D">
      <w:pPr>
        <w:rPr>
          <w:rFonts w:ascii="Arial" w:hAnsi="Arial" w:cs="Arial"/>
        </w:rPr>
      </w:pPr>
      <w:r w:rsidRPr="003A1942">
        <w:rPr>
          <w:rFonts w:ascii="Arial" w:hAnsi="Arial" w:cs="Arial"/>
        </w:rPr>
        <w:t xml:space="preserve">Foto </w:t>
      </w:r>
      <w:proofErr w:type="spellStart"/>
      <w:r w:rsidRPr="003A1942">
        <w:rPr>
          <w:rFonts w:ascii="Arial" w:hAnsi="Arial" w:cs="Arial"/>
        </w:rPr>
        <w:t>bron</w:t>
      </w:r>
      <w:proofErr w:type="spellEnd"/>
      <w:r w:rsidRPr="003A1942">
        <w:rPr>
          <w:rFonts w:ascii="Arial" w:hAnsi="Arial" w:cs="Arial"/>
        </w:rPr>
        <w:t>: Horn/Sauermann</w:t>
      </w:r>
      <w:bookmarkStart w:id="0" w:name="_GoBack"/>
      <w:bookmarkEnd w:id="0"/>
    </w:p>
    <w:p w14:paraId="2492772C" w14:textId="77777777" w:rsidR="00F0050D" w:rsidRDefault="00F0050D" w:rsidP="00F0050D">
      <w:pPr>
        <w:rPr>
          <w:rFonts w:ascii="Arial" w:hAnsi="Arial" w:cs="Arial"/>
        </w:rPr>
      </w:pPr>
    </w:p>
    <w:p w14:paraId="6F9C2DC3" w14:textId="77777777" w:rsidR="00890076" w:rsidRPr="00A34100" w:rsidRDefault="00890076" w:rsidP="00F0050D">
      <w:pPr>
        <w:rPr>
          <w:rFonts w:ascii="Arial" w:hAnsi="Arial" w:cs="Arial"/>
        </w:rPr>
      </w:pPr>
    </w:p>
    <w:p w14:paraId="21F28E41" w14:textId="77777777" w:rsidR="00F0050D" w:rsidRPr="00F0050D" w:rsidRDefault="00F0050D" w:rsidP="00F0050D">
      <w:pPr>
        <w:autoSpaceDE w:val="0"/>
        <w:autoSpaceDN w:val="0"/>
        <w:adjustRightInd w:val="0"/>
        <w:spacing w:after="0" w:line="360" w:lineRule="auto"/>
        <w:rPr>
          <w:rFonts w:ascii="Arial" w:hAnsi="Arial" w:cs="Arial"/>
        </w:rPr>
      </w:pPr>
      <w:proofErr w:type="spellStart"/>
      <w:r w:rsidRPr="00F0050D">
        <w:rPr>
          <w:rFonts w:ascii="Arial" w:hAnsi="Arial" w:cs="Arial"/>
        </w:rPr>
        <w:lastRenderedPageBreak/>
        <w:t>Verantwoordelijk</w:t>
      </w:r>
      <w:proofErr w:type="spellEnd"/>
      <w:r w:rsidRPr="00F0050D">
        <w:rPr>
          <w:rFonts w:ascii="Arial" w:hAnsi="Arial" w:cs="Arial"/>
        </w:rPr>
        <w:t xml:space="preserve"> </w:t>
      </w:r>
      <w:proofErr w:type="spellStart"/>
      <w:r w:rsidRPr="00F0050D">
        <w:rPr>
          <w:rFonts w:ascii="Arial" w:hAnsi="Arial" w:cs="Arial"/>
        </w:rPr>
        <w:t>voor</w:t>
      </w:r>
      <w:proofErr w:type="spellEnd"/>
      <w:r w:rsidRPr="00F0050D">
        <w:rPr>
          <w:rFonts w:ascii="Arial" w:hAnsi="Arial" w:cs="Arial"/>
        </w:rPr>
        <w:t xml:space="preserve"> </w:t>
      </w:r>
      <w:proofErr w:type="spellStart"/>
      <w:r w:rsidRPr="00F0050D">
        <w:rPr>
          <w:rFonts w:ascii="Arial" w:hAnsi="Arial" w:cs="Arial"/>
        </w:rPr>
        <w:t>vragen</w:t>
      </w:r>
      <w:proofErr w:type="spellEnd"/>
      <w:r w:rsidRPr="00F0050D">
        <w:rPr>
          <w:rFonts w:ascii="Arial" w:hAnsi="Arial" w:cs="Arial"/>
        </w:rPr>
        <w:t xml:space="preserve"> </w:t>
      </w:r>
    </w:p>
    <w:p w14:paraId="71482116" w14:textId="77777777" w:rsidR="00F0050D" w:rsidRPr="00F0050D" w:rsidRDefault="00F0050D" w:rsidP="00F0050D">
      <w:pPr>
        <w:autoSpaceDE w:val="0"/>
        <w:autoSpaceDN w:val="0"/>
        <w:adjustRightInd w:val="0"/>
        <w:spacing w:after="0" w:line="360" w:lineRule="auto"/>
        <w:rPr>
          <w:rFonts w:ascii="Arial" w:hAnsi="Arial" w:cs="Arial"/>
        </w:rPr>
      </w:pPr>
      <w:r w:rsidRPr="00F0050D">
        <w:rPr>
          <w:rFonts w:ascii="Arial" w:hAnsi="Arial" w:cs="Arial"/>
        </w:rPr>
        <w:t>Hartmetall-Werkzeugfabrik Paul Horn GmbH</w:t>
      </w:r>
    </w:p>
    <w:p w14:paraId="772A4226" w14:textId="77777777" w:rsidR="00F0050D" w:rsidRPr="00F0050D" w:rsidRDefault="00F0050D" w:rsidP="00F0050D">
      <w:pPr>
        <w:autoSpaceDE w:val="0"/>
        <w:autoSpaceDN w:val="0"/>
        <w:adjustRightInd w:val="0"/>
        <w:spacing w:after="0" w:line="360" w:lineRule="auto"/>
        <w:rPr>
          <w:rFonts w:ascii="Arial" w:hAnsi="Arial" w:cs="Arial"/>
        </w:rPr>
      </w:pPr>
      <w:r w:rsidRPr="00F0050D">
        <w:rPr>
          <w:rFonts w:ascii="Arial" w:hAnsi="Arial" w:cs="Arial"/>
        </w:rPr>
        <w:t>Christian Thiele</w:t>
      </w:r>
    </w:p>
    <w:p w14:paraId="2B38A112" w14:textId="77777777" w:rsidR="00F0050D" w:rsidRDefault="00F0050D" w:rsidP="00F0050D">
      <w:pPr>
        <w:autoSpaceDE w:val="0"/>
        <w:autoSpaceDN w:val="0"/>
        <w:adjustRightInd w:val="0"/>
        <w:spacing w:after="0" w:line="360" w:lineRule="auto"/>
        <w:rPr>
          <w:rFonts w:ascii="Arial" w:hAnsi="Arial" w:cs="Arial"/>
        </w:rPr>
      </w:pPr>
      <w:proofErr w:type="spellStart"/>
      <w:r w:rsidRPr="00F0050D">
        <w:rPr>
          <w:rFonts w:ascii="Arial" w:hAnsi="Arial" w:cs="Arial"/>
        </w:rPr>
        <w:t>Perswoordvoerder</w:t>
      </w:r>
      <w:proofErr w:type="spellEnd"/>
      <w:r w:rsidRPr="00F0050D">
        <w:rPr>
          <w:rFonts w:ascii="Arial" w:hAnsi="Arial" w:cs="Arial"/>
        </w:rPr>
        <w:t xml:space="preserve"> </w:t>
      </w:r>
    </w:p>
    <w:p w14:paraId="3687ED5B" w14:textId="77777777" w:rsidR="00F0050D" w:rsidRPr="00A34100" w:rsidRDefault="00F0050D" w:rsidP="00F0050D">
      <w:pPr>
        <w:autoSpaceDE w:val="0"/>
        <w:autoSpaceDN w:val="0"/>
        <w:adjustRightInd w:val="0"/>
        <w:spacing w:after="0" w:line="360" w:lineRule="auto"/>
        <w:rPr>
          <w:rFonts w:ascii="Arial" w:hAnsi="Arial" w:cs="Arial"/>
        </w:rPr>
      </w:pPr>
      <w:r>
        <w:rPr>
          <w:rFonts w:ascii="Arial" w:hAnsi="Arial" w:cs="Arial"/>
        </w:rPr>
        <w:t>Horn-Straße 1</w:t>
      </w:r>
      <w:r w:rsidRPr="00A34100">
        <w:rPr>
          <w:rFonts w:ascii="Arial" w:hAnsi="Arial" w:cs="Arial"/>
        </w:rPr>
        <w:t>, 72072 Tübingen</w:t>
      </w:r>
    </w:p>
    <w:p w14:paraId="17A99048" w14:textId="77777777" w:rsidR="00F0050D" w:rsidRPr="00A34100" w:rsidRDefault="00F0050D" w:rsidP="00F0050D">
      <w:pPr>
        <w:autoSpaceDE w:val="0"/>
        <w:autoSpaceDN w:val="0"/>
        <w:adjustRightInd w:val="0"/>
        <w:spacing w:after="0" w:line="360" w:lineRule="auto"/>
        <w:rPr>
          <w:rFonts w:ascii="Arial" w:hAnsi="Arial" w:cs="Arial"/>
          <w:lang w:val="en-US"/>
        </w:rPr>
      </w:pPr>
      <w:r w:rsidRPr="00A34100">
        <w:rPr>
          <w:rFonts w:ascii="Arial" w:hAnsi="Arial" w:cs="Arial"/>
          <w:lang w:val="en-US"/>
        </w:rPr>
        <w:t>Tel.: +49 7071 7004-1820, Fax: +49 7071 72893</w:t>
      </w:r>
    </w:p>
    <w:p w14:paraId="5F10D3ED" w14:textId="4C646F80" w:rsidR="00F0050D" w:rsidRPr="00A34100" w:rsidRDefault="00F0050D" w:rsidP="00F0050D">
      <w:pPr>
        <w:autoSpaceDE w:val="0"/>
        <w:autoSpaceDN w:val="0"/>
        <w:adjustRightInd w:val="0"/>
        <w:spacing w:after="0" w:line="360" w:lineRule="auto"/>
        <w:rPr>
          <w:rFonts w:ascii="Arial" w:hAnsi="Arial" w:cs="Arial"/>
          <w:b/>
        </w:rPr>
      </w:pPr>
      <w:r w:rsidRPr="00A34100">
        <w:rPr>
          <w:rFonts w:ascii="Arial" w:hAnsi="Arial" w:cs="Arial"/>
          <w:lang w:val="en-US"/>
        </w:rPr>
        <w:t xml:space="preserve">Email: </w:t>
      </w:r>
      <w:hyperlink r:id="rId8" w:history="1">
        <w:r w:rsidR="00577D03" w:rsidRPr="00D83A5D">
          <w:rPr>
            <w:rStyle w:val="Hyperlink"/>
            <w:rFonts w:ascii="Arial" w:hAnsi="Arial" w:cs="Arial"/>
            <w:lang w:val="en-US"/>
          </w:rPr>
          <w:t>christian.thiele@PHorn.de</w:t>
        </w:r>
      </w:hyperlink>
      <w:r w:rsidRPr="00A34100">
        <w:rPr>
          <w:rFonts w:ascii="Arial" w:hAnsi="Arial" w:cs="Arial"/>
          <w:lang w:val="en-US"/>
        </w:rPr>
        <w:t xml:space="preserve">, </w:t>
      </w:r>
      <w:hyperlink r:id="rId9" w:history="1">
        <w:r w:rsidR="00577D03" w:rsidRPr="00D83A5D">
          <w:rPr>
            <w:rStyle w:val="Hyperlink"/>
            <w:rFonts w:ascii="Arial" w:hAnsi="Arial" w:cs="Arial"/>
            <w:lang w:val="en-US"/>
          </w:rPr>
          <w:t>www.PHorn.de</w:t>
        </w:r>
      </w:hyperlink>
    </w:p>
    <w:p w14:paraId="239F06A9" w14:textId="77777777" w:rsidR="00F0050D" w:rsidRPr="00A34100" w:rsidRDefault="00F0050D" w:rsidP="00F0050D">
      <w:pPr>
        <w:autoSpaceDE w:val="0"/>
        <w:autoSpaceDN w:val="0"/>
        <w:adjustRightInd w:val="0"/>
        <w:spacing w:after="0" w:line="360" w:lineRule="auto"/>
        <w:rPr>
          <w:rFonts w:ascii="Arial" w:hAnsi="Arial" w:cs="Arial"/>
          <w:b/>
        </w:rPr>
      </w:pPr>
    </w:p>
    <w:p w14:paraId="3B9C32B7" w14:textId="77777777" w:rsidR="00FB21CF" w:rsidRPr="00C543FD" w:rsidRDefault="00FB21CF" w:rsidP="00925DB2">
      <w:pPr>
        <w:autoSpaceDE w:val="0"/>
        <w:autoSpaceDN w:val="0"/>
        <w:adjustRightInd w:val="0"/>
        <w:spacing w:after="0" w:line="360" w:lineRule="auto"/>
        <w:rPr>
          <w:rFonts w:ascii="Arial" w:hAnsi="Arial" w:cs="Arial"/>
        </w:rPr>
      </w:pPr>
    </w:p>
    <w:sectPr w:rsidR="00FB21CF" w:rsidRPr="00C543FD" w:rsidSect="00CC4269">
      <w:headerReference w:type="default" r:id="rId10"/>
      <w:footerReference w:type="default" r:id="rId11"/>
      <w:headerReference w:type="first" r:id="rId12"/>
      <w:footerReference w:type="first" r:id="rId13"/>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7F689A" w14:textId="77777777" w:rsidR="00D87B9A" w:rsidRDefault="00D87B9A" w:rsidP="00925DB2">
      <w:pPr>
        <w:spacing w:after="0" w:line="240" w:lineRule="auto"/>
      </w:pPr>
      <w:r>
        <w:separator/>
      </w:r>
    </w:p>
  </w:endnote>
  <w:endnote w:type="continuationSeparator" w:id="0">
    <w:p w14:paraId="60F82293" w14:textId="77777777" w:rsidR="00D87B9A" w:rsidRDefault="00D87B9A" w:rsidP="00925D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900C9A" w14:textId="77777777" w:rsidR="00DD4B1C" w:rsidRPr="00925DB2" w:rsidRDefault="00DD4B1C">
    <w:pPr>
      <w:pStyle w:val="Fuzeile"/>
      <w:jc w:val="right"/>
      <w:rPr>
        <w:rFonts w:ascii="Arial" w:hAnsi="Arial" w:cs="Arial"/>
        <w:sz w:val="16"/>
        <w:szCs w:val="16"/>
      </w:rPr>
    </w:pPr>
  </w:p>
  <w:p w14:paraId="324058B2" w14:textId="77777777" w:rsidR="00DD4B1C" w:rsidRPr="00925DB2" w:rsidRDefault="00DD4B1C" w:rsidP="00925DB2">
    <w:pPr>
      <w:pStyle w:val="Fuzeile"/>
      <w:jc w:val="right"/>
      <w:rPr>
        <w:rFonts w:ascii="Arial" w:hAnsi="Arial" w:cs="Arial"/>
        <w:sz w:val="16"/>
        <w:szCs w:val="16"/>
      </w:rPr>
    </w:pPr>
    <w:r w:rsidRPr="00925DB2">
      <w:rPr>
        <w:rFonts w:ascii="Arial" w:hAnsi="Arial" w:cs="Arial"/>
        <w:sz w:val="16"/>
        <w:szCs w:val="16"/>
      </w:rPr>
      <w:t xml:space="preserve">Seite </w:t>
    </w:r>
    <w:r w:rsidR="00A84F31" w:rsidRPr="00925DB2">
      <w:rPr>
        <w:rFonts w:ascii="Arial" w:hAnsi="Arial" w:cs="Arial"/>
        <w:sz w:val="16"/>
        <w:szCs w:val="16"/>
      </w:rPr>
      <w:fldChar w:fldCharType="begin"/>
    </w:r>
    <w:r w:rsidRPr="00925DB2">
      <w:rPr>
        <w:rFonts w:ascii="Arial" w:hAnsi="Arial" w:cs="Arial"/>
        <w:sz w:val="16"/>
        <w:szCs w:val="16"/>
      </w:rPr>
      <w:instrText>PAGE</w:instrText>
    </w:r>
    <w:r w:rsidR="00A84F31" w:rsidRPr="00925DB2">
      <w:rPr>
        <w:rFonts w:ascii="Arial" w:hAnsi="Arial" w:cs="Arial"/>
        <w:sz w:val="16"/>
        <w:szCs w:val="16"/>
      </w:rPr>
      <w:fldChar w:fldCharType="separate"/>
    </w:r>
    <w:r w:rsidR="003A1942">
      <w:rPr>
        <w:rFonts w:ascii="Arial" w:hAnsi="Arial" w:cs="Arial"/>
        <w:noProof/>
        <w:sz w:val="16"/>
        <w:szCs w:val="16"/>
      </w:rPr>
      <w:t>3</w:t>
    </w:r>
    <w:r w:rsidR="00A84F31" w:rsidRPr="00925DB2">
      <w:rPr>
        <w:rFonts w:ascii="Arial" w:hAnsi="Arial" w:cs="Arial"/>
        <w:sz w:val="16"/>
        <w:szCs w:val="16"/>
      </w:rPr>
      <w:fldChar w:fldCharType="end"/>
    </w:r>
    <w:r w:rsidRPr="00925DB2">
      <w:rPr>
        <w:rFonts w:ascii="Arial" w:hAnsi="Arial" w:cs="Arial"/>
        <w:sz w:val="16"/>
        <w:szCs w:val="16"/>
      </w:rPr>
      <w:t xml:space="preserve"> von </w:t>
    </w:r>
    <w:r w:rsidR="00A84F31" w:rsidRPr="00925DB2">
      <w:rPr>
        <w:rFonts w:ascii="Arial" w:hAnsi="Arial" w:cs="Arial"/>
        <w:sz w:val="16"/>
        <w:szCs w:val="16"/>
      </w:rPr>
      <w:fldChar w:fldCharType="begin"/>
    </w:r>
    <w:r w:rsidRPr="00925DB2">
      <w:rPr>
        <w:rFonts w:ascii="Arial" w:hAnsi="Arial" w:cs="Arial"/>
        <w:sz w:val="16"/>
        <w:szCs w:val="16"/>
      </w:rPr>
      <w:instrText>NUMPAGES</w:instrText>
    </w:r>
    <w:r w:rsidR="00A84F31" w:rsidRPr="00925DB2">
      <w:rPr>
        <w:rFonts w:ascii="Arial" w:hAnsi="Arial" w:cs="Arial"/>
        <w:sz w:val="16"/>
        <w:szCs w:val="16"/>
      </w:rPr>
      <w:fldChar w:fldCharType="separate"/>
    </w:r>
    <w:r w:rsidR="003A1942">
      <w:rPr>
        <w:rFonts w:ascii="Arial" w:hAnsi="Arial" w:cs="Arial"/>
        <w:noProof/>
        <w:sz w:val="16"/>
        <w:szCs w:val="16"/>
      </w:rPr>
      <w:t>3</w:t>
    </w:r>
    <w:r w:rsidR="00A84F31" w:rsidRPr="00925DB2">
      <w:rPr>
        <w:rFonts w:ascii="Arial" w:hAnsi="Arial" w:cs="Arial"/>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9296F7" w14:textId="77777777" w:rsidR="0091455E" w:rsidRPr="00925DB2" w:rsidRDefault="0091455E" w:rsidP="0091455E">
    <w:pPr>
      <w:pStyle w:val="Fuzeile"/>
      <w:jc w:val="right"/>
      <w:rPr>
        <w:rFonts w:ascii="Arial" w:hAnsi="Arial" w:cs="Arial"/>
        <w:sz w:val="16"/>
        <w:szCs w:val="16"/>
      </w:rPr>
    </w:pPr>
  </w:p>
  <w:p w14:paraId="7FB674AB" w14:textId="77777777" w:rsidR="0091455E" w:rsidRPr="00925DB2" w:rsidRDefault="0091455E" w:rsidP="0091455E">
    <w:pPr>
      <w:pStyle w:val="Fuzeile"/>
      <w:jc w:val="right"/>
      <w:rPr>
        <w:rFonts w:ascii="Arial" w:hAnsi="Arial" w:cs="Arial"/>
        <w:sz w:val="16"/>
        <w:szCs w:val="16"/>
      </w:rPr>
    </w:pPr>
    <w:r w:rsidRPr="00925DB2">
      <w:rPr>
        <w:rFonts w:ascii="Arial" w:hAnsi="Arial" w:cs="Arial"/>
        <w:sz w:val="16"/>
        <w:szCs w:val="16"/>
      </w:rPr>
      <w:t xml:space="preserve">Seite </w:t>
    </w:r>
    <w:r w:rsidRPr="00925DB2">
      <w:rPr>
        <w:rFonts w:ascii="Arial" w:hAnsi="Arial" w:cs="Arial"/>
        <w:sz w:val="16"/>
        <w:szCs w:val="16"/>
      </w:rPr>
      <w:fldChar w:fldCharType="begin"/>
    </w:r>
    <w:r w:rsidRPr="00925DB2">
      <w:rPr>
        <w:rFonts w:ascii="Arial" w:hAnsi="Arial" w:cs="Arial"/>
        <w:sz w:val="16"/>
        <w:szCs w:val="16"/>
      </w:rPr>
      <w:instrText>PAGE</w:instrText>
    </w:r>
    <w:r w:rsidRPr="00925DB2">
      <w:rPr>
        <w:rFonts w:ascii="Arial" w:hAnsi="Arial" w:cs="Arial"/>
        <w:sz w:val="16"/>
        <w:szCs w:val="16"/>
      </w:rPr>
      <w:fldChar w:fldCharType="separate"/>
    </w:r>
    <w:r w:rsidR="003A1942">
      <w:rPr>
        <w:rFonts w:ascii="Arial" w:hAnsi="Arial" w:cs="Arial"/>
        <w:noProof/>
        <w:sz w:val="16"/>
        <w:szCs w:val="16"/>
      </w:rPr>
      <w:t>1</w:t>
    </w:r>
    <w:r w:rsidRPr="00925DB2">
      <w:rPr>
        <w:rFonts w:ascii="Arial" w:hAnsi="Arial" w:cs="Arial"/>
        <w:sz w:val="16"/>
        <w:szCs w:val="16"/>
      </w:rPr>
      <w:fldChar w:fldCharType="end"/>
    </w:r>
    <w:r w:rsidRPr="00925DB2">
      <w:rPr>
        <w:rFonts w:ascii="Arial" w:hAnsi="Arial" w:cs="Arial"/>
        <w:sz w:val="16"/>
        <w:szCs w:val="16"/>
      </w:rPr>
      <w:t xml:space="preserve"> von </w:t>
    </w:r>
    <w:r w:rsidRPr="00925DB2">
      <w:rPr>
        <w:rFonts w:ascii="Arial" w:hAnsi="Arial" w:cs="Arial"/>
        <w:sz w:val="16"/>
        <w:szCs w:val="16"/>
      </w:rPr>
      <w:fldChar w:fldCharType="begin"/>
    </w:r>
    <w:r w:rsidRPr="00925DB2">
      <w:rPr>
        <w:rFonts w:ascii="Arial" w:hAnsi="Arial" w:cs="Arial"/>
        <w:sz w:val="16"/>
        <w:szCs w:val="16"/>
      </w:rPr>
      <w:instrText>NUMPAGES</w:instrText>
    </w:r>
    <w:r w:rsidRPr="00925DB2">
      <w:rPr>
        <w:rFonts w:ascii="Arial" w:hAnsi="Arial" w:cs="Arial"/>
        <w:sz w:val="16"/>
        <w:szCs w:val="16"/>
      </w:rPr>
      <w:fldChar w:fldCharType="separate"/>
    </w:r>
    <w:r w:rsidR="003A1942">
      <w:rPr>
        <w:rFonts w:ascii="Arial" w:hAnsi="Arial" w:cs="Arial"/>
        <w:noProof/>
        <w:sz w:val="16"/>
        <w:szCs w:val="16"/>
      </w:rPr>
      <w:t>3</w:t>
    </w:r>
    <w:r w:rsidRPr="00925DB2">
      <w:rPr>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454C1D" w14:textId="77777777" w:rsidR="00D87B9A" w:rsidRDefault="00D87B9A" w:rsidP="00925DB2">
      <w:pPr>
        <w:spacing w:after="0" w:line="240" w:lineRule="auto"/>
      </w:pPr>
      <w:r>
        <w:separator/>
      </w:r>
    </w:p>
  </w:footnote>
  <w:footnote w:type="continuationSeparator" w:id="0">
    <w:p w14:paraId="527D18EB" w14:textId="77777777" w:rsidR="00D87B9A" w:rsidRDefault="00D87B9A" w:rsidP="00925DB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48D5B4"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123B48B0"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076049CE"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13FC0A5A"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4725E01C"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13135B9B"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68ADFD15"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75D2FC2C"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3A211341"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21EC746A" w14:textId="77777777" w:rsidR="00CC4269" w:rsidRPr="00CC4269" w:rsidRDefault="00E86700" w:rsidP="00CC4269">
    <w:pPr>
      <w:pStyle w:val="Kopfzeile"/>
      <w:tabs>
        <w:tab w:val="clear" w:pos="4536"/>
        <w:tab w:val="clear" w:pos="9072"/>
      </w:tabs>
      <w:spacing w:line="276" w:lineRule="auto"/>
      <w:rPr>
        <w:rFonts w:ascii="Arial" w:hAnsi="Arial" w:cs="Arial"/>
        <w:sz w:val="20"/>
        <w:szCs w:val="16"/>
      </w:rPr>
    </w:pPr>
    <w:r w:rsidRPr="00CC4269">
      <w:rPr>
        <w:rFonts w:ascii="Arial" w:hAnsi="Arial" w:cs="Arial"/>
        <w:noProof/>
        <w:sz w:val="48"/>
        <w:szCs w:val="40"/>
        <w:lang w:eastAsia="de-DE"/>
      </w:rPr>
      <w:drawing>
        <wp:anchor distT="0" distB="0" distL="114300" distR="114300" simplePos="0" relativeHeight="251658240" behindDoc="1" locked="1" layoutInCell="1" allowOverlap="1" wp14:anchorId="6E7CE93F" wp14:editId="51DB6B2C">
          <wp:simplePos x="0" y="0"/>
          <wp:positionH relativeFrom="page">
            <wp:posOffset>0</wp:posOffset>
          </wp:positionH>
          <wp:positionV relativeFrom="page">
            <wp:posOffset>0</wp:posOffset>
          </wp:positionV>
          <wp:extent cx="7551420" cy="1798955"/>
          <wp:effectExtent l="0" t="0" r="0" b="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1022.0118007_Vorlage_Pressemeldungen_2018_Header.jpg"/>
                  <pic:cNvPicPr/>
                </pic:nvPicPr>
                <pic:blipFill>
                  <a:blip r:embed="rId1">
                    <a:extLst>
                      <a:ext uri="{28A0092B-C50C-407E-A947-70E740481C1C}">
                        <a14:useLocalDpi xmlns:a14="http://schemas.microsoft.com/office/drawing/2010/main" val="0"/>
                      </a:ext>
                    </a:extLst>
                  </a:blip>
                  <a:stretch>
                    <a:fillRect/>
                  </a:stretch>
                </pic:blipFill>
                <pic:spPr>
                  <a:xfrm>
                    <a:off x="0" y="0"/>
                    <a:ext cx="7551420" cy="179895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0F0AC" w14:textId="77777777" w:rsidR="00CC4269" w:rsidRPr="00CC4269" w:rsidRDefault="00CC4269" w:rsidP="00CC4269">
    <w:pPr>
      <w:pStyle w:val="Kopfzeile"/>
      <w:spacing w:line="276" w:lineRule="auto"/>
      <w:rPr>
        <w:rFonts w:ascii="Arial" w:hAnsi="Arial" w:cs="Arial"/>
        <w:sz w:val="20"/>
      </w:rPr>
    </w:pPr>
  </w:p>
  <w:p w14:paraId="349DE0A9" w14:textId="77777777" w:rsidR="00CC4269" w:rsidRPr="00CC4269" w:rsidRDefault="00CC4269" w:rsidP="00CC4269">
    <w:pPr>
      <w:pStyle w:val="Kopfzeile"/>
      <w:spacing w:line="276" w:lineRule="auto"/>
      <w:rPr>
        <w:rFonts w:ascii="Arial" w:hAnsi="Arial" w:cs="Arial"/>
        <w:sz w:val="20"/>
      </w:rPr>
    </w:pPr>
  </w:p>
  <w:p w14:paraId="27C075B5" w14:textId="77777777" w:rsidR="00CC4269" w:rsidRPr="00CC4269" w:rsidRDefault="00CC4269" w:rsidP="00CC4269">
    <w:pPr>
      <w:pStyle w:val="Kopfzeile"/>
      <w:spacing w:line="276" w:lineRule="auto"/>
      <w:rPr>
        <w:rFonts w:ascii="Arial" w:hAnsi="Arial" w:cs="Arial"/>
        <w:sz w:val="20"/>
      </w:rPr>
    </w:pPr>
  </w:p>
  <w:p w14:paraId="1D707114" w14:textId="77777777" w:rsidR="00CC4269" w:rsidRPr="00CC4269" w:rsidRDefault="00CC4269" w:rsidP="00CC4269">
    <w:pPr>
      <w:pStyle w:val="Kopfzeile"/>
      <w:spacing w:line="276" w:lineRule="auto"/>
      <w:rPr>
        <w:rFonts w:ascii="Arial" w:hAnsi="Arial" w:cs="Arial"/>
        <w:sz w:val="20"/>
      </w:rPr>
    </w:pPr>
  </w:p>
  <w:p w14:paraId="7DAEDB50" w14:textId="77777777" w:rsidR="00CC4269" w:rsidRPr="00CC4269" w:rsidRDefault="00CC4269" w:rsidP="00CC4269">
    <w:pPr>
      <w:pStyle w:val="Kopfzeile"/>
      <w:spacing w:line="276" w:lineRule="auto"/>
      <w:rPr>
        <w:rFonts w:ascii="Arial" w:hAnsi="Arial" w:cs="Arial"/>
        <w:sz w:val="20"/>
      </w:rPr>
    </w:pPr>
    <w:r w:rsidRPr="00CC4269">
      <w:rPr>
        <w:rFonts w:ascii="Arial" w:hAnsi="Arial" w:cs="Arial"/>
        <w:noProof/>
        <w:sz w:val="36"/>
        <w:szCs w:val="40"/>
        <w:lang w:eastAsia="de-DE"/>
      </w:rPr>
      <w:drawing>
        <wp:anchor distT="0" distB="0" distL="114300" distR="114300" simplePos="0" relativeHeight="251660288" behindDoc="1" locked="1" layoutInCell="1" allowOverlap="1" wp14:anchorId="14C7D11B" wp14:editId="2B2B1696">
          <wp:simplePos x="0" y="0"/>
          <wp:positionH relativeFrom="page">
            <wp:posOffset>0</wp:posOffset>
          </wp:positionH>
          <wp:positionV relativeFrom="page">
            <wp:posOffset>0</wp:posOffset>
          </wp:positionV>
          <wp:extent cx="7551420" cy="1798955"/>
          <wp:effectExtent l="0" t="0" r="0" b="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1022.0118007_Vorlage_Pressemeldungen_2018_Header.jpg"/>
                  <pic:cNvPicPr/>
                </pic:nvPicPr>
                <pic:blipFill>
                  <a:blip r:embed="rId1">
                    <a:extLst>
                      <a:ext uri="{28A0092B-C50C-407E-A947-70E740481C1C}">
                        <a14:useLocalDpi xmlns:a14="http://schemas.microsoft.com/office/drawing/2010/main" val="0"/>
                      </a:ext>
                    </a:extLst>
                  </a:blip>
                  <a:stretch>
                    <a:fillRect/>
                  </a:stretch>
                </pic:blipFill>
                <pic:spPr>
                  <a:xfrm>
                    <a:off x="0" y="0"/>
                    <a:ext cx="7551420" cy="1798955"/>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0455"/>
    <w:rsid w:val="00001D15"/>
    <w:rsid w:val="000034D9"/>
    <w:rsid w:val="00014CB7"/>
    <w:rsid w:val="000327A8"/>
    <w:rsid w:val="00083723"/>
    <w:rsid w:val="00094644"/>
    <w:rsid w:val="000A36AA"/>
    <w:rsid w:val="000C3359"/>
    <w:rsid w:val="000C7345"/>
    <w:rsid w:val="000E45D3"/>
    <w:rsid w:val="00136B12"/>
    <w:rsid w:val="00143F71"/>
    <w:rsid w:val="00144A29"/>
    <w:rsid w:val="0016158B"/>
    <w:rsid w:val="001B3DED"/>
    <w:rsid w:val="001D3FDF"/>
    <w:rsid w:val="001D4922"/>
    <w:rsid w:val="001E6C8C"/>
    <w:rsid w:val="001F0082"/>
    <w:rsid w:val="00233FBE"/>
    <w:rsid w:val="00255304"/>
    <w:rsid w:val="002A0FBC"/>
    <w:rsid w:val="002B43E1"/>
    <w:rsid w:val="002B7497"/>
    <w:rsid w:val="002C5EEA"/>
    <w:rsid w:val="002D3034"/>
    <w:rsid w:val="002F6AA3"/>
    <w:rsid w:val="00330180"/>
    <w:rsid w:val="0037244C"/>
    <w:rsid w:val="00392DC1"/>
    <w:rsid w:val="003977AA"/>
    <w:rsid w:val="003A1942"/>
    <w:rsid w:val="003D70ED"/>
    <w:rsid w:val="003E3E66"/>
    <w:rsid w:val="003F5834"/>
    <w:rsid w:val="00407668"/>
    <w:rsid w:val="0041301E"/>
    <w:rsid w:val="004335FD"/>
    <w:rsid w:val="00434B0A"/>
    <w:rsid w:val="00437AB3"/>
    <w:rsid w:val="00471C29"/>
    <w:rsid w:val="00472F73"/>
    <w:rsid w:val="0048704D"/>
    <w:rsid w:val="004B4972"/>
    <w:rsid w:val="004E285F"/>
    <w:rsid w:val="004E4EC2"/>
    <w:rsid w:val="004E6F5A"/>
    <w:rsid w:val="00521B1D"/>
    <w:rsid w:val="00545B8A"/>
    <w:rsid w:val="00554440"/>
    <w:rsid w:val="00556398"/>
    <w:rsid w:val="00567DA8"/>
    <w:rsid w:val="00577D03"/>
    <w:rsid w:val="005B372D"/>
    <w:rsid w:val="005E299E"/>
    <w:rsid w:val="00617E9D"/>
    <w:rsid w:val="00636ABA"/>
    <w:rsid w:val="00650455"/>
    <w:rsid w:val="00693D38"/>
    <w:rsid w:val="006A247B"/>
    <w:rsid w:val="006A5291"/>
    <w:rsid w:val="006F3A10"/>
    <w:rsid w:val="007019A7"/>
    <w:rsid w:val="00723E5C"/>
    <w:rsid w:val="00725BCA"/>
    <w:rsid w:val="00731DE2"/>
    <w:rsid w:val="00734587"/>
    <w:rsid w:val="00762688"/>
    <w:rsid w:val="0078218B"/>
    <w:rsid w:val="007A52E3"/>
    <w:rsid w:val="007D3C38"/>
    <w:rsid w:val="007F1A5E"/>
    <w:rsid w:val="007F41C0"/>
    <w:rsid w:val="007F6A41"/>
    <w:rsid w:val="008371F7"/>
    <w:rsid w:val="008541F6"/>
    <w:rsid w:val="00856156"/>
    <w:rsid w:val="008773F2"/>
    <w:rsid w:val="00890076"/>
    <w:rsid w:val="008A1283"/>
    <w:rsid w:val="008D6D9E"/>
    <w:rsid w:val="008F78CE"/>
    <w:rsid w:val="00904397"/>
    <w:rsid w:val="009123B9"/>
    <w:rsid w:val="0091455E"/>
    <w:rsid w:val="00925DB2"/>
    <w:rsid w:val="00926A64"/>
    <w:rsid w:val="009359C7"/>
    <w:rsid w:val="00940AAC"/>
    <w:rsid w:val="009703B6"/>
    <w:rsid w:val="00995A54"/>
    <w:rsid w:val="009B0ADA"/>
    <w:rsid w:val="009B7A4E"/>
    <w:rsid w:val="009E08E7"/>
    <w:rsid w:val="009E2257"/>
    <w:rsid w:val="009E25AE"/>
    <w:rsid w:val="009E57D2"/>
    <w:rsid w:val="00A051EE"/>
    <w:rsid w:val="00A104B3"/>
    <w:rsid w:val="00A23939"/>
    <w:rsid w:val="00A330B5"/>
    <w:rsid w:val="00A35CDA"/>
    <w:rsid w:val="00A60596"/>
    <w:rsid w:val="00A617E2"/>
    <w:rsid w:val="00A65E23"/>
    <w:rsid w:val="00A84F31"/>
    <w:rsid w:val="00A9258C"/>
    <w:rsid w:val="00AA51BC"/>
    <w:rsid w:val="00AF5558"/>
    <w:rsid w:val="00B0243E"/>
    <w:rsid w:val="00B11BD6"/>
    <w:rsid w:val="00B15205"/>
    <w:rsid w:val="00B505B7"/>
    <w:rsid w:val="00B5079A"/>
    <w:rsid w:val="00B6538A"/>
    <w:rsid w:val="00BA0AE7"/>
    <w:rsid w:val="00BC1085"/>
    <w:rsid w:val="00BD5A8D"/>
    <w:rsid w:val="00BD793B"/>
    <w:rsid w:val="00BE0F8E"/>
    <w:rsid w:val="00BE7556"/>
    <w:rsid w:val="00BF07D2"/>
    <w:rsid w:val="00C03381"/>
    <w:rsid w:val="00C512DF"/>
    <w:rsid w:val="00C51449"/>
    <w:rsid w:val="00C527F9"/>
    <w:rsid w:val="00C543FD"/>
    <w:rsid w:val="00C60406"/>
    <w:rsid w:val="00C60E5C"/>
    <w:rsid w:val="00C641DC"/>
    <w:rsid w:val="00C74A47"/>
    <w:rsid w:val="00C848B8"/>
    <w:rsid w:val="00CC2EDC"/>
    <w:rsid w:val="00CC4269"/>
    <w:rsid w:val="00D62E01"/>
    <w:rsid w:val="00D87B9A"/>
    <w:rsid w:val="00DA4DF2"/>
    <w:rsid w:val="00DA4F95"/>
    <w:rsid w:val="00DC36B0"/>
    <w:rsid w:val="00DD4B1C"/>
    <w:rsid w:val="00DE22B7"/>
    <w:rsid w:val="00E0265F"/>
    <w:rsid w:val="00E22D8A"/>
    <w:rsid w:val="00E44CBF"/>
    <w:rsid w:val="00E47F2A"/>
    <w:rsid w:val="00E86700"/>
    <w:rsid w:val="00EB7A6D"/>
    <w:rsid w:val="00EC7570"/>
    <w:rsid w:val="00EF64CF"/>
    <w:rsid w:val="00F0050D"/>
    <w:rsid w:val="00F103BF"/>
    <w:rsid w:val="00F11892"/>
    <w:rsid w:val="00F15E1F"/>
    <w:rsid w:val="00F31FF9"/>
    <w:rsid w:val="00F336AE"/>
    <w:rsid w:val="00F46249"/>
    <w:rsid w:val="00F46FB3"/>
    <w:rsid w:val="00F53BFD"/>
    <w:rsid w:val="00F54949"/>
    <w:rsid w:val="00F739CB"/>
    <w:rsid w:val="00F82B4E"/>
    <w:rsid w:val="00F91EEC"/>
    <w:rsid w:val="00FA7917"/>
    <w:rsid w:val="00FB21CF"/>
    <w:rsid w:val="00FB401E"/>
    <w:rsid w:val="00FC073A"/>
    <w:rsid w:val="00FE662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B151E1"/>
  <w15:docId w15:val="{A7C467DB-43A4-4D42-9EE2-CFE06867E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FC073A"/>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940AAC"/>
    <w:rPr>
      <w:color w:val="0000FF"/>
      <w:u w:val="single"/>
    </w:rPr>
  </w:style>
  <w:style w:type="paragraph" w:styleId="Sprechblasentext">
    <w:name w:val="Balloon Text"/>
    <w:basedOn w:val="Standard"/>
    <w:link w:val="SprechblasentextZchn"/>
    <w:uiPriority w:val="99"/>
    <w:semiHidden/>
    <w:unhideWhenUsed/>
    <w:rsid w:val="009703B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703B6"/>
    <w:rPr>
      <w:rFonts w:ascii="Tahoma" w:hAnsi="Tahoma" w:cs="Tahoma"/>
      <w:sz w:val="16"/>
      <w:szCs w:val="16"/>
    </w:rPr>
  </w:style>
  <w:style w:type="character" w:styleId="Kommentarzeichen">
    <w:name w:val="annotation reference"/>
    <w:basedOn w:val="Absatz-Standardschriftart"/>
    <w:uiPriority w:val="99"/>
    <w:semiHidden/>
    <w:unhideWhenUsed/>
    <w:rsid w:val="00330180"/>
    <w:rPr>
      <w:sz w:val="16"/>
      <w:szCs w:val="16"/>
    </w:rPr>
  </w:style>
  <w:style w:type="paragraph" w:styleId="Kommentartext">
    <w:name w:val="annotation text"/>
    <w:basedOn w:val="Standard"/>
    <w:link w:val="KommentartextZchn"/>
    <w:uiPriority w:val="99"/>
    <w:semiHidden/>
    <w:unhideWhenUsed/>
    <w:rsid w:val="0033018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330180"/>
    <w:rPr>
      <w:sz w:val="20"/>
      <w:szCs w:val="20"/>
    </w:rPr>
  </w:style>
  <w:style w:type="paragraph" w:styleId="Kommentarthema">
    <w:name w:val="annotation subject"/>
    <w:basedOn w:val="Kommentartext"/>
    <w:next w:val="Kommentartext"/>
    <w:link w:val="KommentarthemaZchn"/>
    <w:uiPriority w:val="99"/>
    <w:semiHidden/>
    <w:unhideWhenUsed/>
    <w:rsid w:val="00330180"/>
    <w:rPr>
      <w:b/>
      <w:bCs/>
    </w:rPr>
  </w:style>
  <w:style w:type="character" w:customStyle="1" w:styleId="KommentarthemaZchn">
    <w:name w:val="Kommentarthema Zchn"/>
    <w:basedOn w:val="KommentartextZchn"/>
    <w:link w:val="Kommentarthema"/>
    <w:uiPriority w:val="99"/>
    <w:semiHidden/>
    <w:rsid w:val="00330180"/>
    <w:rPr>
      <w:b/>
      <w:bCs/>
      <w:sz w:val="20"/>
      <w:szCs w:val="20"/>
    </w:rPr>
  </w:style>
  <w:style w:type="paragraph" w:styleId="Kopfzeile">
    <w:name w:val="header"/>
    <w:basedOn w:val="Standard"/>
    <w:link w:val="KopfzeileZchn"/>
    <w:uiPriority w:val="99"/>
    <w:unhideWhenUsed/>
    <w:rsid w:val="00925DB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25DB2"/>
  </w:style>
  <w:style w:type="paragraph" w:styleId="Fuzeile">
    <w:name w:val="footer"/>
    <w:basedOn w:val="Standard"/>
    <w:link w:val="FuzeileZchn"/>
    <w:uiPriority w:val="99"/>
    <w:unhideWhenUsed/>
    <w:rsid w:val="00925DB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25D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ristian.thiele@PHorn.de" TargetMode="External"/><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www.PHorn.d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492</Words>
  <Characters>3102</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3587</CharactersWithSpaces>
  <SharedDoc>false</SharedDoc>
  <HLinks>
    <vt:vector size="12" baseType="variant">
      <vt:variant>
        <vt:i4>1114113</vt:i4>
      </vt:variant>
      <vt:variant>
        <vt:i4>3</vt:i4>
      </vt:variant>
      <vt:variant>
        <vt:i4>0</vt:i4>
      </vt:variant>
      <vt:variant>
        <vt:i4>5</vt:i4>
      </vt:variant>
      <vt:variant>
        <vt:lpwstr>http://www.phorn.de/</vt:lpwstr>
      </vt:variant>
      <vt:variant>
        <vt:lpwstr/>
      </vt:variant>
      <vt:variant>
        <vt:i4>6750221</vt:i4>
      </vt:variant>
      <vt:variant>
        <vt:i4>0</vt:i4>
      </vt:variant>
      <vt:variant>
        <vt:i4>0</vt:i4>
      </vt:variant>
      <vt:variant>
        <vt:i4>5</vt:i4>
      </vt:variant>
      <vt:variant>
        <vt:lpwstr>mailto:christian.thiele@phorn.de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Christian Krieger</dc:creator>
  <cp:lastModifiedBy>Stelzer Claudia</cp:lastModifiedBy>
  <cp:revision>3</cp:revision>
  <cp:lastPrinted>2015-02-20T10:59:00Z</cp:lastPrinted>
  <dcterms:created xsi:type="dcterms:W3CDTF">2022-05-03T10:56:00Z</dcterms:created>
  <dcterms:modified xsi:type="dcterms:W3CDTF">2022-05-03T11:11:00Z</dcterms:modified>
</cp:coreProperties>
</file>